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41F1" w14:textId="77777777" w:rsidR="007C472C" w:rsidRPr="007C472C" w:rsidRDefault="007C472C" w:rsidP="007C472C">
      <w:pPr>
        <w:pStyle w:val="Ttulo1"/>
        <w:spacing w:before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pt-BR"/>
        </w:rPr>
      </w:pPr>
      <w:bookmarkStart w:id="0" w:name="_Toc169848380"/>
      <w:bookmarkStart w:id="1" w:name="_Toc170144456"/>
      <w:r w:rsidRPr="007C472C">
        <w:rPr>
          <w:rFonts w:ascii="Arial" w:hAnsi="Arial" w:cs="Arial"/>
          <w:b/>
          <w:bCs/>
          <w:color w:val="000000"/>
          <w:sz w:val="32"/>
          <w:szCs w:val="32"/>
          <w:lang w:eastAsia="pt-BR"/>
        </w:rPr>
        <w:t>ANEXO V</w:t>
      </w:r>
      <w:bookmarkEnd w:id="0"/>
      <w:bookmarkEnd w:id="1"/>
    </w:p>
    <w:p w14:paraId="57089E0F" w14:textId="77777777" w:rsidR="007C472C" w:rsidRPr="00103960" w:rsidRDefault="007C472C" w:rsidP="007C472C">
      <w:pPr>
        <w:spacing w:after="0" w:line="240" w:lineRule="auto"/>
        <w:rPr>
          <w:rFonts w:ascii="Arial" w:eastAsia="Times New Roman" w:hAnsi="Arial" w:cs="Arial"/>
          <w:sz w:val="20"/>
          <w:lang w:eastAsia="pt-BR"/>
        </w:rPr>
      </w:pPr>
    </w:p>
    <w:p w14:paraId="00A47853" w14:textId="77777777" w:rsidR="007C472C" w:rsidRPr="00103960" w:rsidRDefault="007C472C" w:rsidP="007C47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CHAMADA PÚBLICA Nº 2024/007</w:t>
      </w:r>
    </w:p>
    <w:p w14:paraId="40A8B795" w14:textId="77777777" w:rsidR="007C472C" w:rsidRPr="00103960" w:rsidRDefault="007C472C" w:rsidP="007C472C">
      <w:pPr>
        <w:spacing w:after="0" w:line="240" w:lineRule="auto"/>
        <w:rPr>
          <w:rFonts w:ascii="Arial" w:eastAsia="Times New Roman" w:hAnsi="Arial" w:cs="Arial"/>
          <w:sz w:val="20"/>
          <w:lang w:eastAsia="pt-BR"/>
        </w:rPr>
      </w:pPr>
    </w:p>
    <w:p w14:paraId="2397A826" w14:textId="77777777" w:rsidR="007C472C" w:rsidRDefault="007C472C" w:rsidP="007C472C">
      <w:pPr>
        <w:pBdr>
          <w:top w:val="dashDotStroked" w:sz="24" w:space="1" w:color="auto"/>
          <w:bottom w:val="dashDotStroked" w:sz="2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3ED6459F">
        <w:rPr>
          <w:rFonts w:ascii="Arial" w:eastAsia="Times New Roman" w:hAnsi="Arial" w:cs="Arial"/>
          <w:b/>
          <w:sz w:val="24"/>
          <w:szCs w:val="24"/>
          <w:lang w:eastAsia="pt-BR"/>
        </w:rPr>
        <w:t>DECLARAÇÃO PARA PARTICIPAÇÃO DO EDITAL</w:t>
      </w:r>
    </w:p>
    <w:p w14:paraId="0C1A70A8" w14:textId="77777777" w:rsidR="007C472C" w:rsidRPr="00724DE9" w:rsidRDefault="007C472C" w:rsidP="007C472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14:paraId="6D608F02" w14:textId="77777777" w:rsidR="007C472C" w:rsidRDefault="007C472C" w:rsidP="007C472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</w:p>
    <w:p w14:paraId="2C5B1F7D" w14:textId="77777777" w:rsidR="007C472C" w:rsidRDefault="007C472C" w:rsidP="007C472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............................................................................, inscrita no CNPJ nº ................................, com endereço na ............................................................................................................., telefone (....) ..................., e-mail .................................................., através de seu representante legal,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lang w:eastAsia="pt-BR"/>
        </w:rPr>
        <w:t>sr</w:t>
      </w:r>
      <w:proofErr w:type="spellEnd"/>
      <w:r>
        <w:rPr>
          <w:rFonts w:ascii="Arial" w:eastAsia="Times New Roman" w:hAnsi="Arial" w:cs="Arial"/>
          <w:bCs/>
          <w:color w:val="000000"/>
          <w:sz w:val="20"/>
          <w:lang w:eastAsia="pt-BR"/>
        </w:rPr>
        <w:t>(a) ......................................................., inscrito no CPF sob o nº ..............................., vem apresentar sua proposta de projeto, nas condições abaixo.</w:t>
      </w:r>
    </w:p>
    <w:p w14:paraId="3ED3B748" w14:textId="77777777" w:rsidR="007C472C" w:rsidRDefault="007C472C" w:rsidP="007C472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</w:p>
    <w:p w14:paraId="5B2B19D3" w14:textId="77777777" w:rsidR="007C472C" w:rsidRDefault="007C472C" w:rsidP="007C472C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0"/>
          <w:lang w:eastAsia="pt-BR"/>
        </w:rPr>
        <w:t>Declara que:</w:t>
      </w:r>
    </w:p>
    <w:p w14:paraId="1F8A973C" w14:textId="77777777" w:rsidR="007C472C" w:rsidRDefault="007C472C" w:rsidP="007C472C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</w:p>
    <w:p w14:paraId="22D89BA3" w14:textId="77777777" w:rsidR="007C472C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0"/>
          <w:lang w:eastAsia="pt-BR"/>
        </w:rPr>
        <w:t>exerce suas atividades em conformidade com a legislação vigente;</w:t>
      </w:r>
    </w:p>
    <w:p w14:paraId="6AD77096" w14:textId="77777777" w:rsidR="007C472C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0"/>
          <w:lang w:eastAsia="pt-BR"/>
        </w:rPr>
        <w:t>conhece, aceita e atende as condições e termos do Edital;</w:t>
      </w:r>
    </w:p>
    <w:p w14:paraId="6607296B" w14:textId="77777777" w:rsidR="007C472C" w:rsidRPr="002E6E52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lang w:eastAsia="pt-BR"/>
        </w:rPr>
      </w:pPr>
      <w:r w:rsidRPr="002E6E52">
        <w:rPr>
          <w:rFonts w:ascii="Arial" w:eastAsia="Times New Roman" w:hAnsi="Arial" w:cs="Arial"/>
          <w:bCs/>
          <w:sz w:val="20"/>
          <w:lang w:eastAsia="pt-BR"/>
        </w:rPr>
        <w:t>autoriza a utilização das informações registradas na proposta para a realização de estudos para desenvolvimento/melhoria de políticas públicas voltadas para o público-alvo do Edital;</w:t>
      </w:r>
    </w:p>
    <w:p w14:paraId="3BCCE2AF" w14:textId="77777777" w:rsidR="007C472C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0"/>
          <w:lang w:eastAsia="pt-BR"/>
        </w:rPr>
        <w:t>não incorre em nenhum dos impedimentos para participação nesta chamada pública, previstos no item 4.2 do Edital;</w:t>
      </w:r>
    </w:p>
    <w:p w14:paraId="3E21343B" w14:textId="77777777" w:rsidR="007C472C" w:rsidRPr="00EB073F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18"/>
          <w:szCs w:val="20"/>
          <w:lang w:eastAsia="pt-BR"/>
        </w:rPr>
      </w:pPr>
      <w:r w:rsidRPr="00EB073F">
        <w:rPr>
          <w:rFonts w:ascii="Arial" w:hAnsi="Arial" w:cs="Arial"/>
          <w:sz w:val="20"/>
          <w:szCs w:val="20"/>
        </w:rPr>
        <w:t>observa os princípios relativos aos direitos humanos e à preservação ambiental;</w:t>
      </w:r>
    </w:p>
    <w:p w14:paraId="1ADDA16A" w14:textId="77777777" w:rsidR="007C472C" w:rsidRPr="00EB073F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18"/>
          <w:szCs w:val="20"/>
          <w:lang w:eastAsia="pt-BR"/>
        </w:rPr>
      </w:pPr>
      <w:r w:rsidRPr="00EB073F">
        <w:rPr>
          <w:rFonts w:ascii="Arial" w:hAnsi="Arial" w:cs="Arial"/>
          <w:sz w:val="20"/>
          <w:szCs w:val="20"/>
        </w:rPr>
        <w:t xml:space="preserve">não exerce atividades que apresentem restrições legais, conflitem com interesse ou prejudiquem a imagem da </w:t>
      </w:r>
      <w:r w:rsidRPr="00EB073F">
        <w:rPr>
          <w:rFonts w:ascii="Arial" w:hAnsi="Arial" w:cs="Arial"/>
          <w:bCs/>
          <w:sz w:val="20"/>
          <w:szCs w:val="20"/>
        </w:rPr>
        <w:t>Fundação BB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02D91">
        <w:rPr>
          <w:rFonts w:ascii="Arial" w:hAnsi="Arial"/>
          <w:sz w:val="20"/>
        </w:rPr>
        <w:t>do BB e do BNDES;</w:t>
      </w:r>
    </w:p>
    <w:p w14:paraId="43861B27" w14:textId="77777777" w:rsidR="007C472C" w:rsidRPr="00EB073F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18"/>
          <w:szCs w:val="20"/>
          <w:lang w:eastAsia="pt-BR"/>
        </w:rPr>
      </w:pPr>
      <w:r w:rsidRPr="00EB073F">
        <w:rPr>
          <w:rFonts w:ascii="Arial" w:hAnsi="Arial" w:cs="Arial"/>
          <w:sz w:val="20"/>
          <w:szCs w:val="20"/>
        </w:rPr>
        <w:t>não submete trabalhadores a formas degradantes de trabalho ou a condições análogas a de escravizado; que pratiquem a exploração sexual de menores e/ou de mão-de-obra infantil; ou que sejam responsáveis por dano doloso ao meio ambiente;</w:t>
      </w:r>
    </w:p>
    <w:p w14:paraId="0ACC7120" w14:textId="77777777" w:rsidR="007C472C" w:rsidRPr="00EB073F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18"/>
          <w:szCs w:val="20"/>
          <w:lang w:eastAsia="pt-BR"/>
        </w:rPr>
      </w:pPr>
      <w:bookmarkStart w:id="2" w:name="_Hlk151406300"/>
      <w:r w:rsidRPr="00EB073F">
        <w:rPr>
          <w:rFonts w:ascii="Arial" w:hAnsi="Arial" w:cs="Arial"/>
          <w:sz w:val="20"/>
          <w:szCs w:val="20"/>
        </w:rPr>
        <w:t>não emprega menor de dezoito anos em trabalho noturno, perigoso ou insalubre ou empreguem menor de dezesseis anos, salvo na condição de aprendiz, a partir de 14 anos</w:t>
      </w:r>
      <w:bookmarkEnd w:id="2"/>
      <w:r w:rsidRPr="00EB073F">
        <w:rPr>
          <w:rFonts w:ascii="Arial" w:hAnsi="Arial" w:cs="Arial"/>
          <w:sz w:val="20"/>
          <w:szCs w:val="20"/>
        </w:rPr>
        <w:t>;</w:t>
      </w:r>
    </w:p>
    <w:p w14:paraId="601C96D0" w14:textId="77777777" w:rsidR="007C472C" w:rsidRPr="00EB073F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18"/>
          <w:szCs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0"/>
          <w:lang w:eastAsia="pt-BR"/>
        </w:rPr>
        <w:t>não se utiliza de práticas de discriminação negativa e limitativas para o acesso e manutenção do emprego, tais como por motivo de raça, etnia,</w:t>
      </w:r>
      <w:r w:rsidDel="00C75D81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lang w:eastAsia="pt-BR"/>
        </w:rPr>
        <w:t>origem,</w:t>
      </w:r>
      <w:r w:rsidDel="00C75D81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0"/>
          <w:lang w:eastAsia="pt-BR"/>
        </w:rPr>
        <w:t>gênero, orientação sexual, condição física, religião, estado civil, idade, situação familiar, estado gravídico e outros;</w:t>
      </w:r>
    </w:p>
    <w:p w14:paraId="43D2A0A0" w14:textId="77777777" w:rsidR="007C472C" w:rsidRPr="00EB073F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38832DD4">
        <w:rPr>
          <w:rFonts w:ascii="Arial" w:hAnsi="Arial" w:cs="Arial"/>
          <w:sz w:val="20"/>
          <w:szCs w:val="20"/>
        </w:rPr>
        <w:t>não fabrica armas, cigarros e bebidas alcóolicas;</w:t>
      </w:r>
    </w:p>
    <w:p w14:paraId="0268E5A8" w14:textId="77777777" w:rsidR="007C472C" w:rsidRPr="00EB073F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18"/>
          <w:szCs w:val="20"/>
          <w:lang w:eastAsia="pt-BR"/>
        </w:rPr>
      </w:pPr>
      <w:r w:rsidRPr="00EB073F">
        <w:rPr>
          <w:rFonts w:ascii="Arial" w:hAnsi="Arial" w:cs="Arial"/>
          <w:sz w:val="20"/>
          <w:szCs w:val="20"/>
        </w:rPr>
        <w:t>não atua com interesses político-partidários ou eleitorais, direta ou indiretamente, independentemente de sua natureza jurídica;</w:t>
      </w:r>
    </w:p>
    <w:p w14:paraId="0D3F151B" w14:textId="77777777" w:rsidR="007C472C" w:rsidRPr="00EB073F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18"/>
          <w:szCs w:val="20"/>
          <w:lang w:eastAsia="pt-BR"/>
        </w:rPr>
      </w:pPr>
      <w:r w:rsidRPr="00EB073F">
        <w:rPr>
          <w:rFonts w:ascii="Arial" w:hAnsi="Arial" w:cs="Arial"/>
          <w:sz w:val="20"/>
          <w:szCs w:val="20"/>
        </w:rPr>
        <w:t>não possui outras fontes de recursos para os mesmos itens de despesas a serem custeados pela Fundação BB</w:t>
      </w:r>
      <w:r>
        <w:rPr>
          <w:rFonts w:ascii="Arial" w:hAnsi="Arial" w:cs="Arial"/>
          <w:sz w:val="20"/>
          <w:szCs w:val="20"/>
        </w:rPr>
        <w:t xml:space="preserve"> e pelo BNDES</w:t>
      </w:r>
      <w:r w:rsidRPr="00EB073F">
        <w:rPr>
          <w:rFonts w:ascii="Arial" w:hAnsi="Arial" w:cs="Arial"/>
          <w:sz w:val="20"/>
          <w:szCs w:val="20"/>
        </w:rPr>
        <w:t>;</w:t>
      </w:r>
    </w:p>
    <w:p w14:paraId="481973B1" w14:textId="77777777" w:rsidR="007C472C" w:rsidRPr="008776FC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/>
          <w:color w:val="000000"/>
          <w:sz w:val="18"/>
        </w:rPr>
      </w:pPr>
      <w:r w:rsidRPr="00EB073F">
        <w:rPr>
          <w:rFonts w:ascii="Arial" w:hAnsi="Arial" w:cs="Arial"/>
          <w:sz w:val="20"/>
          <w:szCs w:val="20"/>
        </w:rPr>
        <w:t>não serão utilizados recursos do projeto com despesas relativas à prestação de serviços realizado por servidor ou empregado público, salvo as exceções previstas na legislação;</w:t>
      </w:r>
    </w:p>
    <w:p w14:paraId="137837B1" w14:textId="77777777" w:rsidR="007C472C" w:rsidRPr="008776FC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3" w:name="_Hlk174461176"/>
      <w:r>
        <w:rPr>
          <w:rFonts w:ascii="Arial" w:hAnsi="Arial" w:cs="Arial"/>
          <w:sz w:val="20"/>
          <w:szCs w:val="20"/>
        </w:rPr>
        <w:t>não possui</w:t>
      </w:r>
      <w:r w:rsidRPr="00986D94">
        <w:rPr>
          <w:rFonts w:ascii="Arial" w:hAnsi="Arial" w:cs="Arial"/>
          <w:sz w:val="20"/>
          <w:szCs w:val="20"/>
        </w:rPr>
        <w:t xml:space="preserve"> em seu corpo diretivo integrantes dos Conselhos Curador e Fiscal, da Diretoria Executiva e funcionários da </w:t>
      </w:r>
      <w:r w:rsidRPr="008776FC">
        <w:rPr>
          <w:rFonts w:ascii="Arial" w:hAnsi="Arial" w:cs="Arial"/>
          <w:sz w:val="20"/>
          <w:szCs w:val="20"/>
        </w:rPr>
        <w:t>FUNDAÇÃO BB</w:t>
      </w:r>
      <w:r w:rsidRPr="00986D94">
        <w:rPr>
          <w:rFonts w:ascii="Arial" w:hAnsi="Arial" w:cs="Arial"/>
          <w:sz w:val="20"/>
          <w:szCs w:val="20"/>
        </w:rPr>
        <w:t>, bem como os respectivos cônjuges, companheiros ou parentes até o terceiro grau, estendido o impedimento a entidades que contam, em seu corpo diretivo, com representantes do Conselho de Administração, do Conselho Fiscal, da Diretoria Executiva, do Conselho Diretor e do corpo funcional do Banco do Brasil S.A., inclusive das Entidades Ligadas;</w:t>
      </w:r>
    </w:p>
    <w:p w14:paraId="05FD4929" w14:textId="77777777" w:rsidR="007C472C" w:rsidRPr="008776FC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possui </w:t>
      </w:r>
      <w:r w:rsidRPr="00986D94">
        <w:rPr>
          <w:rFonts w:ascii="Arial" w:hAnsi="Arial" w:cs="Arial"/>
          <w:sz w:val="20"/>
          <w:szCs w:val="20"/>
        </w:rPr>
        <w:t xml:space="preserve">em seu corpo diretivo integrantes dos Conselhos de Administração e Fiscal, da Diretoria Executiva e empregados do </w:t>
      </w:r>
      <w:r w:rsidRPr="008776FC">
        <w:rPr>
          <w:rFonts w:ascii="Arial" w:hAnsi="Arial" w:cs="Arial"/>
          <w:sz w:val="20"/>
          <w:szCs w:val="20"/>
        </w:rPr>
        <w:t>BNDES</w:t>
      </w:r>
      <w:r w:rsidRPr="00986D94">
        <w:rPr>
          <w:rFonts w:ascii="Arial" w:hAnsi="Arial" w:cs="Arial"/>
          <w:sz w:val="20"/>
          <w:szCs w:val="20"/>
        </w:rPr>
        <w:t xml:space="preserve">, bem como os respectivos cônjuges, companheiros ou parentes até o </w:t>
      </w:r>
      <w:r>
        <w:rPr>
          <w:rFonts w:ascii="Arial" w:hAnsi="Arial" w:cs="Arial"/>
          <w:sz w:val="20"/>
          <w:szCs w:val="20"/>
        </w:rPr>
        <w:t>terceiro</w:t>
      </w:r>
      <w:r w:rsidRPr="00986D94">
        <w:rPr>
          <w:rFonts w:ascii="Arial" w:hAnsi="Arial" w:cs="Arial"/>
          <w:sz w:val="20"/>
          <w:szCs w:val="20"/>
        </w:rPr>
        <w:t xml:space="preserve"> grau; </w:t>
      </w:r>
    </w:p>
    <w:p w14:paraId="60EC64C9" w14:textId="77777777" w:rsidR="007C472C" w:rsidRPr="00986D94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não possui </w:t>
      </w:r>
      <w:r w:rsidRPr="00986D94">
        <w:rPr>
          <w:rFonts w:ascii="Arial" w:hAnsi="Arial" w:cs="Arial"/>
          <w:sz w:val="20"/>
          <w:szCs w:val="20"/>
        </w:rPr>
        <w:t xml:space="preserve">em seu corpo diretivo pessoa que tenha terminado seu prazo de gestão, rompido seu vínculo com a </w:t>
      </w:r>
      <w:r w:rsidRPr="008776FC">
        <w:rPr>
          <w:rFonts w:ascii="Arial" w:hAnsi="Arial" w:cs="Arial"/>
          <w:sz w:val="20"/>
          <w:szCs w:val="20"/>
        </w:rPr>
        <w:t>FUNDAÇÃO BB</w:t>
      </w:r>
      <w:r w:rsidRPr="00986D94">
        <w:rPr>
          <w:rFonts w:ascii="Arial" w:hAnsi="Arial" w:cs="Arial"/>
          <w:sz w:val="20"/>
          <w:szCs w:val="20"/>
        </w:rPr>
        <w:t xml:space="preserve">, com o Banco do Brasil S.A. ou com o </w:t>
      </w:r>
      <w:r w:rsidRPr="008776FC">
        <w:rPr>
          <w:rFonts w:ascii="Arial" w:hAnsi="Arial" w:cs="Arial"/>
          <w:sz w:val="20"/>
          <w:szCs w:val="20"/>
        </w:rPr>
        <w:t>BNDES</w:t>
      </w:r>
      <w:r w:rsidRPr="00986D94">
        <w:rPr>
          <w:rFonts w:ascii="Arial" w:hAnsi="Arial" w:cs="Arial"/>
          <w:sz w:val="20"/>
          <w:szCs w:val="20"/>
        </w:rPr>
        <w:t xml:space="preserve"> há menos de 6 (seis) meses;</w:t>
      </w:r>
    </w:p>
    <w:bookmarkEnd w:id="3"/>
    <w:p w14:paraId="67E36A61" w14:textId="77777777" w:rsidR="007C472C" w:rsidRPr="00482750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B073F">
        <w:rPr>
          <w:rFonts w:ascii="Arial" w:hAnsi="Arial" w:cs="Arial"/>
          <w:sz w:val="20"/>
          <w:szCs w:val="20"/>
        </w:rPr>
        <w:t xml:space="preserve">não serão utilizados recursos do projeto com </w:t>
      </w:r>
      <w:r w:rsidRPr="00482750">
        <w:rPr>
          <w:rFonts w:ascii="Arial" w:hAnsi="Arial" w:cs="Arial"/>
          <w:sz w:val="20"/>
          <w:szCs w:val="20"/>
        </w:rPr>
        <w:t>diárias, salários ou qualquer tipo de remuneração a agentes públicos no exercício de suas funções públicas – tais como servidores, empregados públicos e outros, exceto pelo pagamento de bolsas de estudo ou pesquisa e diárias a elas relacionadas;</w:t>
      </w:r>
    </w:p>
    <w:p w14:paraId="1A74F2A4" w14:textId="77777777" w:rsidR="007C472C" w:rsidRPr="009A64E1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18"/>
          <w:szCs w:val="20"/>
          <w:lang w:eastAsia="pt-BR"/>
        </w:rPr>
      </w:pPr>
      <w:r w:rsidRPr="00E322C1">
        <w:rPr>
          <w:rFonts w:ascii="Arial" w:hAnsi="Arial"/>
          <w:color w:val="000000"/>
          <w:sz w:val="20"/>
        </w:rPr>
        <w:lastRenderedPageBreak/>
        <w:t>observa e cumpre as disposições contidas na Lei 12.846/2013, incluindo, mas não se limitando, a não se utilizar de práticas corruptas</w:t>
      </w:r>
      <w:r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 e/ou antiéticas, visando obter ou dar vantagem indevida, de forma direta ou indireta, perante a Fundação BB;</w:t>
      </w:r>
    </w:p>
    <w:p w14:paraId="138D4A88" w14:textId="77777777" w:rsidR="007C472C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0"/>
          <w:lang w:eastAsia="pt-BR"/>
        </w:rPr>
        <w:t>responsabiliza-se pela veracidade e legitimidade das informações e documentos apresentados;</w:t>
      </w:r>
    </w:p>
    <w:p w14:paraId="2E710BCA" w14:textId="77777777" w:rsidR="007C472C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0"/>
          <w:lang w:eastAsia="pt-BR"/>
        </w:rPr>
        <w:t>tem capacidade técnica e operacional para a execução do projeto ora proposto e, caso selecionada para firmar parceria decorrente desta chamada pública, disponibilizará equipe técnica, instalações, materiais, equipamentos e demais recursos necessários à sua execução;</w:t>
      </w:r>
    </w:p>
    <w:p w14:paraId="41DE09B1" w14:textId="77777777" w:rsidR="007C472C" w:rsidRPr="009A64E1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color w:val="000000"/>
          <w:sz w:val="18"/>
          <w:szCs w:val="20"/>
          <w:lang w:eastAsia="pt-BR"/>
        </w:rPr>
      </w:pPr>
      <w:r w:rsidRPr="00B90CEC">
        <w:rPr>
          <w:rFonts w:ascii="Arial" w:hAnsi="Arial" w:cs="Arial"/>
          <w:sz w:val="20"/>
          <w:szCs w:val="20"/>
        </w:rPr>
        <w:t>possui estrutura adequada para a execução do projeto e instalação de bens fixos de uso industrial, caso o projeto tenha essa finalidade</w:t>
      </w:r>
      <w:r>
        <w:rPr>
          <w:rFonts w:ascii="Arial" w:hAnsi="Arial" w:cs="Arial"/>
          <w:sz w:val="20"/>
          <w:szCs w:val="20"/>
        </w:rPr>
        <w:t>; e</w:t>
      </w:r>
    </w:p>
    <w:p w14:paraId="7E26A5D0" w14:textId="77777777" w:rsidR="007C472C" w:rsidRPr="00F761FE" w:rsidRDefault="007C472C" w:rsidP="007C472C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Style w:val="Hyperlink"/>
          <w:color w:val="0000FF"/>
        </w:rPr>
      </w:pPr>
      <w:r w:rsidRPr="00F929D2">
        <w:rPr>
          <w:rFonts w:ascii="Arial" w:hAnsi="Arial"/>
          <w:sz w:val="20"/>
        </w:rPr>
        <w:t>compromete</w:t>
      </w:r>
      <w:r w:rsidRPr="005E2587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-se a observar e alinhar-se à Política de Investimento Social da </w:t>
      </w:r>
      <w:r w:rsidRPr="00F929D2">
        <w:rPr>
          <w:rFonts w:ascii="Arial" w:hAnsi="Arial"/>
          <w:b/>
          <w:color w:val="000000"/>
          <w:sz w:val="20"/>
        </w:rPr>
        <w:t>Fundação BB</w:t>
      </w:r>
      <w:r w:rsidRPr="005E2587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 disponível </w:t>
      </w:r>
      <w:r w:rsidRPr="005E2587">
        <w:rPr>
          <w:rFonts w:ascii="Arial" w:eastAsia="Times New Roman" w:hAnsi="Arial" w:cs="Arial"/>
          <w:bCs/>
          <w:sz w:val="20"/>
          <w:lang w:eastAsia="pt-BR"/>
        </w:rPr>
        <w:t xml:space="preserve">em </w:t>
      </w:r>
      <w:hyperlink r:id="rId7" w:history="1">
        <w:r w:rsidRPr="00E32268">
          <w:rPr>
            <w:rStyle w:val="Hyperlink"/>
            <w:rFonts w:ascii="Arial" w:eastAsia="Times New Roman" w:hAnsi="Arial" w:cs="Arial"/>
            <w:color w:val="auto"/>
            <w:sz w:val="20"/>
            <w:lang w:eastAsia="pt-BR"/>
          </w:rPr>
          <w:t>www.fbb.org.br</w:t>
        </w:r>
      </w:hyperlink>
      <w:r w:rsidRPr="00E32268">
        <w:rPr>
          <w:rStyle w:val="Hyperlink"/>
          <w:rFonts w:ascii="Arial" w:eastAsia="Times New Roman" w:hAnsi="Arial" w:cs="Arial"/>
          <w:color w:val="auto"/>
          <w:sz w:val="20"/>
          <w:lang w:eastAsia="pt-BR"/>
        </w:rPr>
        <w:t>,</w:t>
      </w:r>
      <w:r>
        <w:rPr>
          <w:rStyle w:val="Hyperlink"/>
          <w:rFonts w:ascii="Arial" w:eastAsia="Times New Roman" w:hAnsi="Arial" w:cs="Arial"/>
          <w:color w:val="auto"/>
          <w:sz w:val="20"/>
          <w:lang w:eastAsia="pt-BR"/>
        </w:rPr>
        <w:t xml:space="preserve"> </w:t>
      </w:r>
      <w:r w:rsidRPr="005E2587">
        <w:rPr>
          <w:rFonts w:ascii="Arial" w:hAnsi="Arial"/>
          <w:sz w:val="20"/>
        </w:rPr>
        <w:t xml:space="preserve">e às Diretrizes de Aplicação dos Recursos do </w:t>
      </w:r>
      <w:r w:rsidRPr="00F929D2">
        <w:rPr>
          <w:rFonts w:ascii="Arial" w:hAnsi="Arial"/>
          <w:b/>
          <w:sz w:val="20"/>
        </w:rPr>
        <w:t>Fundo Amazônia</w:t>
      </w:r>
      <w:r w:rsidRPr="005E2587">
        <w:rPr>
          <w:rFonts w:ascii="Arial" w:hAnsi="Arial"/>
          <w:sz w:val="20"/>
        </w:rPr>
        <w:t xml:space="preserve"> e do </w:t>
      </w:r>
      <w:r w:rsidRPr="00F929D2">
        <w:rPr>
          <w:rFonts w:ascii="Arial" w:hAnsi="Arial"/>
          <w:b/>
          <w:sz w:val="20"/>
        </w:rPr>
        <w:t>BNDES Fundo Socioambiental</w:t>
      </w:r>
      <w:r w:rsidRPr="005E2587">
        <w:rPr>
          <w:rFonts w:ascii="Arial" w:hAnsi="Arial"/>
          <w:sz w:val="20"/>
        </w:rPr>
        <w:t xml:space="preserve">, </w:t>
      </w:r>
      <w:r w:rsidRPr="005E2587">
        <w:rPr>
          <w:rFonts w:ascii="Arial" w:eastAsia="Times New Roman" w:hAnsi="Arial" w:cs="Arial"/>
          <w:bCs/>
          <w:sz w:val="20"/>
          <w:lang w:eastAsia="pt-BR"/>
        </w:rPr>
        <w:t xml:space="preserve">no que couberem, </w:t>
      </w:r>
      <w:r w:rsidRPr="005E2587">
        <w:rPr>
          <w:rFonts w:ascii="Arial" w:hAnsi="Arial"/>
          <w:sz w:val="20"/>
        </w:rPr>
        <w:t xml:space="preserve">disponíveis, respectivamente, em </w:t>
      </w:r>
      <w:r>
        <w:rPr>
          <w:rFonts w:ascii="Arial" w:hAnsi="Arial"/>
          <w:sz w:val="20"/>
        </w:rPr>
        <w:t>http://www.fundoamazonia.gov.br</w:t>
      </w:r>
      <w:r w:rsidRPr="00E32268">
        <w:rPr>
          <w:rStyle w:val="Hyperlink"/>
          <w:rFonts w:ascii="Arial" w:hAnsi="Arial"/>
          <w:color w:val="auto"/>
          <w:sz w:val="20"/>
        </w:rPr>
        <w:t xml:space="preserve"> </w:t>
      </w:r>
      <w:r w:rsidRPr="00F929D2">
        <w:rPr>
          <w:rStyle w:val="Hyperlink"/>
          <w:rFonts w:ascii="Arial" w:hAnsi="Arial"/>
          <w:color w:val="auto"/>
          <w:sz w:val="20"/>
        </w:rPr>
        <w:t xml:space="preserve">e </w:t>
      </w:r>
      <w:hyperlink r:id="rId8" w:history="1">
        <w:r>
          <w:rPr>
            <w:rStyle w:val="Hyperlink"/>
            <w:rFonts w:ascii="Arial" w:eastAsia="Times New Roman" w:hAnsi="Arial" w:cs="Arial"/>
            <w:color w:val="auto"/>
            <w:sz w:val="20"/>
            <w:lang w:eastAsia="pt-BR"/>
          </w:rPr>
          <w:t>http://</w:t>
        </w:r>
        <w:r w:rsidRPr="00F929D2">
          <w:rPr>
            <w:rStyle w:val="Hyperlink"/>
            <w:rFonts w:ascii="Arial" w:hAnsi="Arial"/>
            <w:color w:val="auto"/>
            <w:sz w:val="20"/>
          </w:rPr>
          <w:t>www.bndes.gov.br</w:t>
        </w:r>
      </w:hyperlink>
      <w:r w:rsidRPr="009316DB">
        <w:rPr>
          <w:rStyle w:val="Hyperlink"/>
          <w:color w:val="auto"/>
        </w:rPr>
        <w:t>.</w:t>
      </w:r>
    </w:p>
    <w:p w14:paraId="2BB40696" w14:textId="77777777" w:rsidR="007C472C" w:rsidRDefault="007C472C" w:rsidP="007C472C">
      <w:pPr>
        <w:spacing w:after="0" w:line="240" w:lineRule="auto"/>
        <w:ind w:left="709"/>
        <w:jc w:val="both"/>
        <w:rPr>
          <w:rFonts w:ascii="Arial" w:hAnsi="Arial"/>
          <w:sz w:val="20"/>
        </w:rPr>
      </w:pPr>
    </w:p>
    <w:p w14:paraId="346D833B" w14:textId="77777777" w:rsidR="007C472C" w:rsidRDefault="007C472C" w:rsidP="007C472C">
      <w:pPr>
        <w:spacing w:after="0" w:line="240" w:lineRule="auto"/>
        <w:ind w:left="709"/>
        <w:jc w:val="both"/>
        <w:rPr>
          <w:rFonts w:ascii="Arial" w:hAnsi="Arial"/>
          <w:sz w:val="20"/>
        </w:rPr>
      </w:pPr>
    </w:p>
    <w:p w14:paraId="685046FF" w14:textId="77777777" w:rsidR="007C472C" w:rsidRPr="00F761FE" w:rsidRDefault="007C472C" w:rsidP="007C472C">
      <w:pPr>
        <w:spacing w:after="0" w:line="240" w:lineRule="auto"/>
        <w:ind w:left="709"/>
        <w:jc w:val="center"/>
        <w:rPr>
          <w:rStyle w:val="Hyperlink"/>
          <w:rFonts w:ascii="Arial" w:hAnsi="Arial" w:cs="Arial"/>
          <w:color w:val="auto"/>
          <w:sz w:val="18"/>
          <w:szCs w:val="18"/>
        </w:rPr>
      </w:pPr>
      <w:r w:rsidRPr="00F761FE">
        <w:rPr>
          <w:rStyle w:val="Hyperlink"/>
          <w:rFonts w:ascii="Arial" w:hAnsi="Arial" w:cs="Arial"/>
          <w:color w:val="auto"/>
          <w:sz w:val="18"/>
          <w:szCs w:val="18"/>
        </w:rPr>
        <w:t>________________________________</w:t>
      </w:r>
    </w:p>
    <w:p w14:paraId="6AC0994C" w14:textId="77777777" w:rsidR="007C472C" w:rsidRPr="00F761FE" w:rsidRDefault="007C472C" w:rsidP="007C472C">
      <w:pPr>
        <w:spacing w:after="0" w:line="240" w:lineRule="auto"/>
        <w:ind w:left="709" w:firstLine="2835"/>
        <w:rPr>
          <w:rStyle w:val="Hyperlink"/>
          <w:rFonts w:ascii="Arial" w:hAnsi="Arial" w:cs="Arial"/>
          <w:color w:val="auto"/>
          <w:sz w:val="18"/>
          <w:szCs w:val="18"/>
        </w:rPr>
      </w:pPr>
      <w:r w:rsidRPr="00F761FE">
        <w:rPr>
          <w:rStyle w:val="Hyperlink"/>
          <w:rFonts w:ascii="Arial" w:hAnsi="Arial" w:cs="Arial"/>
          <w:color w:val="auto"/>
          <w:sz w:val="18"/>
          <w:szCs w:val="18"/>
        </w:rPr>
        <w:t>Nome:</w:t>
      </w:r>
    </w:p>
    <w:p w14:paraId="79C5F1B1" w14:textId="77777777" w:rsidR="007C472C" w:rsidRPr="00F761FE" w:rsidRDefault="007C472C" w:rsidP="007C472C">
      <w:pPr>
        <w:spacing w:after="0" w:line="240" w:lineRule="auto"/>
        <w:ind w:left="709" w:firstLine="2835"/>
        <w:rPr>
          <w:rStyle w:val="Hyperlink"/>
          <w:rFonts w:ascii="Arial" w:hAnsi="Arial" w:cs="Arial"/>
          <w:color w:val="auto"/>
          <w:sz w:val="18"/>
          <w:szCs w:val="18"/>
        </w:rPr>
      </w:pPr>
      <w:r w:rsidRPr="00F761FE">
        <w:rPr>
          <w:rStyle w:val="Hyperlink"/>
          <w:rFonts w:ascii="Arial" w:hAnsi="Arial" w:cs="Arial"/>
          <w:color w:val="auto"/>
          <w:sz w:val="18"/>
          <w:szCs w:val="18"/>
        </w:rPr>
        <w:t>CPF:</w:t>
      </w:r>
    </w:p>
    <w:p w14:paraId="39D60185" w14:textId="77777777" w:rsidR="007C472C" w:rsidRPr="00F761FE" w:rsidRDefault="007C472C" w:rsidP="007C472C">
      <w:pPr>
        <w:spacing w:after="0" w:line="240" w:lineRule="auto"/>
        <w:ind w:left="709" w:firstLine="2835"/>
        <w:rPr>
          <w:rStyle w:val="Hyperlink"/>
          <w:rFonts w:ascii="Arial" w:hAnsi="Arial" w:cs="Arial"/>
          <w:color w:val="auto"/>
          <w:sz w:val="18"/>
          <w:szCs w:val="18"/>
        </w:rPr>
      </w:pPr>
      <w:r w:rsidRPr="00F761FE">
        <w:rPr>
          <w:rStyle w:val="Hyperlink"/>
          <w:rFonts w:ascii="Arial" w:hAnsi="Arial" w:cs="Arial"/>
          <w:color w:val="auto"/>
          <w:sz w:val="18"/>
          <w:szCs w:val="18"/>
        </w:rPr>
        <w:t>Cargo na Entidade:</w:t>
      </w:r>
    </w:p>
    <w:p w14:paraId="7FA9A5BE" w14:textId="62052CA6" w:rsidR="000257CA" w:rsidRDefault="007C472C" w:rsidP="007C472C">
      <w:r w:rsidRPr="009316DB">
        <w:rPr>
          <w:sz w:val="20"/>
        </w:rPr>
        <w:br w:type="page"/>
      </w:r>
    </w:p>
    <w:sectPr w:rsidR="000257CA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92566" w14:textId="77777777" w:rsidR="007C472C" w:rsidRDefault="007C472C" w:rsidP="007C472C">
      <w:pPr>
        <w:spacing w:after="0" w:line="240" w:lineRule="auto"/>
      </w:pPr>
      <w:r>
        <w:separator/>
      </w:r>
    </w:p>
  </w:endnote>
  <w:endnote w:type="continuationSeparator" w:id="0">
    <w:p w14:paraId="0ECE94D8" w14:textId="77777777" w:rsidR="007C472C" w:rsidRDefault="007C472C" w:rsidP="007C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06CB5" w14:textId="77777777" w:rsidR="007C472C" w:rsidRDefault="007C472C" w:rsidP="007C472C">
      <w:pPr>
        <w:spacing w:after="0" w:line="240" w:lineRule="auto"/>
      </w:pPr>
      <w:r>
        <w:separator/>
      </w:r>
    </w:p>
  </w:footnote>
  <w:footnote w:type="continuationSeparator" w:id="0">
    <w:p w14:paraId="7FA8F9FC" w14:textId="77777777" w:rsidR="007C472C" w:rsidRDefault="007C472C" w:rsidP="007C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8C0A" w14:textId="6CC844B5" w:rsidR="007C472C" w:rsidRDefault="007C472C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00D47B" wp14:editId="6B2895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90880" cy="357505"/>
              <wp:effectExtent l="0" t="0" r="0" b="4445"/>
              <wp:wrapNone/>
              <wp:docPr id="536497595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ACCBC" w14:textId="166D3073" w:rsidR="007C472C" w:rsidRPr="007C472C" w:rsidRDefault="007C472C" w:rsidP="007C472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472C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0D4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3.2pt;margin-top:0;width:54.4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05ACCBC" w14:textId="166D3073" w:rsidR="007C472C" w:rsidRPr="007C472C" w:rsidRDefault="007C472C" w:rsidP="007C472C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472C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A9A21" w14:textId="6C960F30" w:rsidR="007C472C" w:rsidRDefault="007C472C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D1997A" wp14:editId="311C4924">
              <wp:simplePos x="1083129" y="451757"/>
              <wp:positionH relativeFrom="page">
                <wp:align>right</wp:align>
              </wp:positionH>
              <wp:positionV relativeFrom="page">
                <wp:align>top</wp:align>
              </wp:positionV>
              <wp:extent cx="690880" cy="357505"/>
              <wp:effectExtent l="0" t="0" r="0" b="4445"/>
              <wp:wrapNone/>
              <wp:docPr id="1739147648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3B860" w14:textId="5934FB03" w:rsidR="007C472C" w:rsidRPr="007C472C" w:rsidRDefault="007C472C" w:rsidP="007C472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472C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1997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margin-left:3.2pt;margin-top:0;width:54.4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633B860" w14:textId="5934FB03" w:rsidR="007C472C" w:rsidRPr="007C472C" w:rsidRDefault="007C472C" w:rsidP="007C472C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472C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E2C0A" w14:textId="2C6E8C59" w:rsidR="007C472C" w:rsidRDefault="007C472C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0AF10C" wp14:editId="7B66B0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90880" cy="357505"/>
              <wp:effectExtent l="0" t="0" r="0" b="4445"/>
              <wp:wrapNone/>
              <wp:docPr id="823348208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16F0F" w14:textId="1F4E6732" w:rsidR="007C472C" w:rsidRPr="007C472C" w:rsidRDefault="007C472C" w:rsidP="007C472C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C472C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AF10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3.2pt;margin-top:0;width:54.4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E416F0F" w14:textId="1F4E6732" w:rsidR="007C472C" w:rsidRPr="007C472C" w:rsidRDefault="007C472C" w:rsidP="007C472C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C472C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A2850"/>
    <w:multiLevelType w:val="hybridMultilevel"/>
    <w:tmpl w:val="E68E92E6"/>
    <w:lvl w:ilvl="0" w:tplc="EB70EF5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40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2C"/>
    <w:rsid w:val="000257CA"/>
    <w:rsid w:val="00656AFA"/>
    <w:rsid w:val="007C472C"/>
    <w:rsid w:val="00C56473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A1A8"/>
  <w15:chartTrackingRefBased/>
  <w15:docId w15:val="{D783118E-E3C9-47FE-9232-50D86382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72C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C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4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4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4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4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4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4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4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4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47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47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47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47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47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47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4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4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47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47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47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4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47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47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7C472C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C4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72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de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bb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Zulmira Cardoso Oliveira</dc:creator>
  <cp:keywords/>
  <dc:description/>
  <cp:lastModifiedBy>Claudia Zulmira Cardoso Oliveira</cp:lastModifiedBy>
  <cp:revision>1</cp:revision>
  <dcterms:created xsi:type="dcterms:W3CDTF">2024-08-20T15:15:00Z</dcterms:created>
  <dcterms:modified xsi:type="dcterms:W3CDTF">2024-08-20T15:17:00Z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31134bf0,1ffa4dbb,67a94980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#interna</vt:lpwstr>
  </property>
  <property fmtid="{D5CDD505-2E9C-101B-9397-08002B2CF9AE}" pid="5" name="MSIP_Label_40881dc9-f7f2-41de-a334-ceff3dc15b31_Enabled">
    <vt:lpwstr>true</vt:lpwstr>
  </property>
  <property fmtid="{D5CDD505-2E9C-101B-9397-08002B2CF9AE}" pid="6" name="MSIP_Label_40881dc9-f7f2-41de-a334-ceff3dc15b31_SetDate">
    <vt:lpwstr>2024-08-20T15:16:13Z</vt:lpwstr>
  </property>
  <property fmtid="{D5CDD505-2E9C-101B-9397-08002B2CF9AE}" pid="7" name="MSIP_Label_40881dc9-f7f2-41de-a334-ceff3dc15b31_Method">
    <vt:lpwstr>Standard</vt:lpwstr>
  </property>
  <property fmtid="{D5CDD505-2E9C-101B-9397-08002B2CF9AE}" pid="8" name="MSIP_Label_40881dc9-f7f2-41de-a334-ceff3dc15b31_Name">
    <vt:lpwstr>40881dc9-f7f2-41de-a334-ceff3dc15b31</vt:lpwstr>
  </property>
  <property fmtid="{D5CDD505-2E9C-101B-9397-08002B2CF9AE}" pid="9" name="MSIP_Label_40881dc9-f7f2-41de-a334-ceff3dc15b31_SiteId">
    <vt:lpwstr>ea0c2907-38d2-4181-8750-b0b190b60443</vt:lpwstr>
  </property>
  <property fmtid="{D5CDD505-2E9C-101B-9397-08002B2CF9AE}" pid="10" name="MSIP_Label_40881dc9-f7f2-41de-a334-ceff3dc15b31_ActionId">
    <vt:lpwstr>8d818406-d7a5-4e65-9e85-46135d2fb566</vt:lpwstr>
  </property>
  <property fmtid="{D5CDD505-2E9C-101B-9397-08002B2CF9AE}" pid="11" name="MSIP_Label_40881dc9-f7f2-41de-a334-ceff3dc15b31_ContentBits">
    <vt:lpwstr>1</vt:lpwstr>
  </property>
</Properties>
</file>